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3C9E9" w14:textId="7523D309" w:rsidR="00FC4D1F" w:rsidRDefault="00FC4D1F" w:rsidP="00FC1F6D">
      <w:pPr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>WZÓR</w:t>
      </w:r>
    </w:p>
    <w:p w14:paraId="51A9BE2E" w14:textId="0507C596" w:rsidR="00110B56" w:rsidRPr="00FC1F6D" w:rsidRDefault="00C669BB" w:rsidP="00FC1F6D">
      <w:pPr>
        <w:jc w:val="center"/>
        <w:rPr>
          <w:b/>
          <w:sz w:val="28"/>
          <w:lang w:val="pl-PL"/>
        </w:rPr>
      </w:pPr>
      <w:r w:rsidRPr="00FC1F6D">
        <w:rPr>
          <w:b/>
          <w:sz w:val="28"/>
          <w:lang w:val="pl-PL"/>
        </w:rPr>
        <w:t>FORMULARZ UJAWNIENIA DANYCH OSOBY, KTÓREJ DANE DOTYCZĄ</w:t>
      </w:r>
    </w:p>
    <w:tbl>
      <w:tblPr>
        <w:tblW w:w="9424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261"/>
        <w:gridCol w:w="2126"/>
        <w:gridCol w:w="1037"/>
      </w:tblGrid>
      <w:tr w:rsidR="00110B56" w:rsidRPr="00917372" w14:paraId="123359B5" w14:textId="77777777">
        <w:trPr>
          <w:trHeight w:val="1417"/>
        </w:trPr>
        <w:tc>
          <w:tcPr>
            <w:tcW w:w="942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FDD47A" w14:textId="77777777" w:rsidR="00FB07BB" w:rsidRDefault="00FB07BB" w:rsidP="00FC1F6D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val="pl-PL" w:eastAsia="en-GB"/>
              </w:rPr>
            </w:pPr>
          </w:p>
          <w:p w14:paraId="0CE1C6FD" w14:textId="7AD00FDF" w:rsidR="008C7E25" w:rsidRPr="00FC1F6D" w:rsidRDefault="002272AC" w:rsidP="00FC1F6D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val="pl-PL" w:eastAsia="en-GB"/>
              </w:rPr>
            </w:pPr>
            <w:r w:rsidRPr="00FC1F6D">
              <w:rPr>
                <w:rFonts w:eastAsia="Times New Roman" w:cstheme="minorHAnsi"/>
                <w:bCs/>
                <w:color w:val="000000"/>
                <w:lang w:val="pl-PL" w:eastAsia="en-GB"/>
              </w:rPr>
              <w:t>Formularz dostarczany pocztą należy przesłać na następujący adres:</w:t>
            </w:r>
          </w:p>
          <w:p w14:paraId="16669119" w14:textId="77777777" w:rsidR="00FB07BB" w:rsidRDefault="00FB07BB" w:rsidP="00FC1F6D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lang w:val="pl-PL" w:eastAsia="en-GB"/>
              </w:rPr>
            </w:pPr>
          </w:p>
          <w:p w14:paraId="505ECB6A" w14:textId="77777777" w:rsidR="00397CE3" w:rsidRPr="00016149" w:rsidRDefault="00397CE3" w:rsidP="00397CE3">
            <w:pPr>
              <w:spacing w:after="0" w:line="240" w:lineRule="auto"/>
              <w:rPr>
                <w:b/>
                <w:color w:val="000000" w:themeColor="text1"/>
                <w:lang w:val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pl-PL" w:eastAsia="en-GB"/>
              </w:rPr>
              <w:t>Właściciel Firmy</w:t>
            </w:r>
            <w:r w:rsidRPr="00F010C8">
              <w:rPr>
                <w:rFonts w:eastAsia="Times New Roman" w:cstheme="minorHAnsi"/>
                <w:b/>
                <w:bCs/>
                <w:color w:val="000000" w:themeColor="text1"/>
                <w:lang w:val="pl-PL" w:eastAsia="en-GB"/>
              </w:rPr>
              <w:br/>
            </w:r>
            <w:proofErr w:type="spellStart"/>
            <w:r>
              <w:rPr>
                <w:b/>
                <w:color w:val="000000" w:themeColor="text1"/>
                <w:lang w:val="pl-PL"/>
              </w:rPr>
              <w:t>Fluence</w:t>
            </w:r>
            <w:proofErr w:type="spellEnd"/>
            <w:r>
              <w:rPr>
                <w:b/>
                <w:color w:val="000000" w:themeColor="text1"/>
                <w:lang w:val="pl-PL"/>
              </w:rPr>
              <w:t xml:space="preserve"> Finance Hubert Sierocki</w:t>
            </w:r>
            <w:r w:rsidRPr="00016149">
              <w:rPr>
                <w:rFonts w:eastAsia="Times New Roman" w:cstheme="minorHAnsi"/>
                <w:b/>
                <w:bCs/>
                <w:color w:val="000000" w:themeColor="text1"/>
                <w:lang w:val="pl-PL" w:eastAsia="en-GB"/>
              </w:rPr>
              <w:fldChar w:fldCharType="begin"/>
            </w:r>
            <w:r w:rsidRPr="00016149">
              <w:rPr>
                <w:rFonts w:eastAsia="Times New Roman" w:cstheme="minorHAnsi"/>
                <w:b/>
                <w:bCs/>
                <w:color w:val="000000" w:themeColor="text1"/>
                <w:lang w:val="pl-PL" w:eastAsia="en-GB"/>
              </w:rPr>
              <w:instrText xml:space="preserve"> MERGEFIELD M_200 </w:instrText>
            </w:r>
            <w:r w:rsidRPr="00016149">
              <w:rPr>
                <w:rFonts w:eastAsia="Times New Roman" w:cstheme="minorHAnsi"/>
                <w:b/>
                <w:bCs/>
                <w:color w:val="000000" w:themeColor="text1"/>
                <w:lang w:val="pl-PL" w:eastAsia="en-GB"/>
              </w:rPr>
              <w:fldChar w:fldCharType="separate"/>
            </w:r>
          </w:p>
          <w:p w14:paraId="5FAE90DA" w14:textId="77777777" w:rsidR="00397CE3" w:rsidRPr="00016149" w:rsidRDefault="00397CE3" w:rsidP="00397CE3">
            <w:pPr>
              <w:spacing w:after="0" w:line="240" w:lineRule="auto"/>
              <w:rPr>
                <w:b/>
                <w:color w:val="000000" w:themeColor="text1"/>
                <w:szCs w:val="18"/>
                <w:lang w:val="pl-PL"/>
              </w:rPr>
            </w:pPr>
            <w:r>
              <w:rPr>
                <w:b/>
                <w:color w:val="000000" w:themeColor="text1"/>
                <w:szCs w:val="18"/>
                <w:lang w:val="pl-PL"/>
              </w:rPr>
              <w:t>Al. Jerozolimskie 200</w:t>
            </w:r>
          </w:p>
          <w:p w14:paraId="0DDC1689" w14:textId="77777777" w:rsidR="00BB5644" w:rsidRDefault="00397CE3" w:rsidP="00397C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pl-PL" w:eastAsia="en-GB"/>
              </w:rPr>
            </w:pPr>
            <w:r>
              <w:rPr>
                <w:b/>
                <w:color w:val="000000" w:themeColor="text1"/>
                <w:lang w:val="pl-PL"/>
              </w:rPr>
              <w:t>02-486 Warszawa</w:t>
            </w:r>
            <w:r w:rsidRPr="00016149">
              <w:rPr>
                <w:rFonts w:eastAsia="Times New Roman" w:cstheme="minorHAnsi"/>
                <w:b/>
                <w:bCs/>
                <w:color w:val="000000" w:themeColor="text1"/>
                <w:lang w:val="pl-PL" w:eastAsia="en-GB"/>
              </w:rPr>
              <w:fldChar w:fldCharType="end"/>
            </w:r>
          </w:p>
          <w:p w14:paraId="77F1CC31" w14:textId="2C3BD160" w:rsidR="00397CE3" w:rsidRPr="00FC1F6D" w:rsidRDefault="00397CE3" w:rsidP="00397CE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pl-PL" w:eastAsia="en-GB"/>
              </w:rPr>
            </w:pPr>
          </w:p>
        </w:tc>
      </w:tr>
      <w:tr w:rsidR="00110B56" w:rsidRPr="00917372" w14:paraId="7C132F08" w14:textId="77777777">
        <w:trPr>
          <w:trHeight w:val="342"/>
        </w:trPr>
        <w:tc>
          <w:tcPr>
            <w:tcW w:w="942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05296D" w14:textId="77777777" w:rsidR="00110B56" w:rsidRPr="00FC1F6D" w:rsidRDefault="00110B56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val="pl-PL" w:eastAsia="en-GB"/>
              </w:rPr>
            </w:pPr>
          </w:p>
        </w:tc>
      </w:tr>
      <w:tr w:rsidR="00110B56" w:rsidRPr="00917372" w14:paraId="321B2013" w14:textId="77777777">
        <w:trPr>
          <w:trHeight w:val="342"/>
        </w:trPr>
        <w:tc>
          <w:tcPr>
            <w:tcW w:w="942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005074" w14:textId="77777777" w:rsidR="00110B56" w:rsidRPr="00FC1F6D" w:rsidRDefault="00110B56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val="pl-PL" w:eastAsia="en-GB"/>
              </w:rPr>
            </w:pPr>
          </w:p>
        </w:tc>
      </w:tr>
      <w:tr w:rsidR="00110B56" w:rsidRPr="00917372" w14:paraId="7B4338AE" w14:textId="77777777">
        <w:trPr>
          <w:trHeight w:val="448"/>
        </w:trPr>
        <w:tc>
          <w:tcPr>
            <w:tcW w:w="942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9BB0D7" w14:textId="726794A2" w:rsidR="00B011DC" w:rsidRPr="00FB07BB" w:rsidRDefault="00B011DC" w:rsidP="00FC1F6D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color w:val="000000" w:themeColor="text1"/>
                <w:lang w:val="pl-PL" w:eastAsia="en-GB"/>
              </w:rPr>
            </w:pPr>
            <w:r w:rsidRPr="00FC1F6D">
              <w:rPr>
                <w:rFonts w:eastAsia="Times New Roman" w:cstheme="minorHAnsi"/>
                <w:bCs/>
                <w:color w:val="000000"/>
                <w:lang w:val="pl-PL" w:eastAsia="en-GB"/>
              </w:rPr>
              <w:t xml:space="preserve">Niniejszy Formularz Ujawnienia Danych Osobowych Osoby, której Dane Dotyczą, został przesłany do osoby wskazanej poniżej </w:t>
            </w:r>
            <w:r w:rsidR="00B91517" w:rsidRPr="00FC1F6D">
              <w:rPr>
                <w:rFonts w:eastAsia="Times New Roman" w:cstheme="minorHAnsi"/>
                <w:bCs/>
                <w:color w:val="000000"/>
                <w:lang w:val="pl-PL" w:eastAsia="en-GB"/>
              </w:rPr>
              <w:t xml:space="preserve">w wyniku złożenia Wniosku o Udostępnienie Danych Osoby, której Dane Dotyczą, zarejestrowanego w naszej firmie pod numerem </w:t>
            </w:r>
            <w:r w:rsidR="00B91517" w:rsidRPr="00FB07BB">
              <w:rPr>
                <w:rFonts w:eastAsia="Times New Roman" w:cstheme="minorHAnsi"/>
                <w:bCs/>
                <w:i/>
                <w:color w:val="000000" w:themeColor="text1"/>
                <w:lang w:val="pl-PL" w:eastAsia="en-GB"/>
              </w:rPr>
              <w:t xml:space="preserve">[numer </w:t>
            </w:r>
            <w:r w:rsidR="00B91517" w:rsidRPr="00FB07BB">
              <w:rPr>
                <w:i/>
                <w:color w:val="000000" w:themeColor="text1"/>
                <w:lang w:val="pl-PL" w:eastAsia="en-GB"/>
              </w:rPr>
              <w:t>Wniosku o Udostępnienie Danych Osoby, której Dane Dotyczą].</w:t>
            </w:r>
          </w:p>
          <w:p w14:paraId="7E722004" w14:textId="77777777" w:rsidR="00110B56" w:rsidRPr="00FC1F6D" w:rsidRDefault="00110B56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l-PL" w:eastAsia="en-GB"/>
              </w:rPr>
            </w:pPr>
          </w:p>
        </w:tc>
      </w:tr>
      <w:tr w:rsidR="00110B56" w:rsidRPr="00917372" w14:paraId="5AB03CE5" w14:textId="77777777" w:rsidTr="00917372">
        <w:trPr>
          <w:trHeight w:val="448"/>
        </w:trPr>
        <w:tc>
          <w:tcPr>
            <w:tcW w:w="6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3634" w:themeFill="accent2" w:themeFillShade="BF"/>
            <w:tcMar>
              <w:left w:w="103" w:type="dxa"/>
            </w:tcMar>
            <w:vAlign w:val="center"/>
          </w:tcPr>
          <w:p w14:paraId="5CE25588" w14:textId="2F90947A" w:rsidR="00110B56" w:rsidRPr="00917372" w:rsidRDefault="00B91517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pl-PL" w:eastAsia="en-GB"/>
              </w:rPr>
            </w:pPr>
            <w:r w:rsidRPr="00917372">
              <w:rPr>
                <w:rFonts w:eastAsia="Times New Roman" w:cstheme="minorHAnsi"/>
                <w:b/>
                <w:bCs/>
                <w:color w:val="FFFFFF" w:themeColor="background1"/>
                <w:lang w:val="pl-PL" w:eastAsia="en-GB"/>
              </w:rPr>
              <w:t>Imię i nazwisko osoby, której dane dotyczą</w:t>
            </w:r>
          </w:p>
        </w:tc>
        <w:tc>
          <w:tcPr>
            <w:tcW w:w="316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3634" w:themeFill="accent2" w:themeFillShade="BF"/>
            <w:tcMar>
              <w:left w:w="103" w:type="dxa"/>
            </w:tcMar>
            <w:vAlign w:val="center"/>
          </w:tcPr>
          <w:p w14:paraId="71F83904" w14:textId="068149A9" w:rsidR="00110B56" w:rsidRPr="00917372" w:rsidRDefault="00B91517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pl-PL" w:eastAsia="en-GB"/>
              </w:rPr>
            </w:pPr>
            <w:r w:rsidRPr="00917372">
              <w:rPr>
                <w:rFonts w:cs="Calibri"/>
                <w:b/>
                <w:bCs/>
                <w:color w:val="FFFFFF" w:themeColor="background1"/>
                <w:lang w:val="pl-PL" w:eastAsia="en-GB"/>
              </w:rPr>
              <w:t>Data urodzenia osoby, której dane dotyczą</w:t>
            </w:r>
          </w:p>
        </w:tc>
      </w:tr>
      <w:tr w:rsidR="00E27A5D" w:rsidRPr="00917372" w14:paraId="669B5BCE" w14:textId="77777777" w:rsidTr="00A5297A">
        <w:trPr>
          <w:trHeight w:val="777"/>
        </w:trPr>
        <w:tc>
          <w:tcPr>
            <w:tcW w:w="6261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1D1381" w14:textId="77777777" w:rsidR="00E27A5D" w:rsidRPr="00FC1F6D" w:rsidRDefault="00E27A5D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  <w:r w:rsidRPr="00FC1F6D">
              <w:rPr>
                <w:rFonts w:eastAsia="Times New Roman" w:cstheme="minorHAnsi"/>
                <w:color w:val="000000"/>
                <w:sz w:val="24"/>
                <w:szCs w:val="24"/>
                <w:lang w:val="pl-PL" w:eastAsia="en-GB"/>
              </w:rPr>
              <w:t> </w:t>
            </w:r>
          </w:p>
        </w:tc>
        <w:tc>
          <w:tcPr>
            <w:tcW w:w="316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482F86" w14:textId="77777777" w:rsidR="00E27A5D" w:rsidRPr="00FC1F6D" w:rsidRDefault="00E27A5D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  <w:r w:rsidRPr="00FC1F6D">
              <w:rPr>
                <w:rFonts w:eastAsia="Times New Roman" w:cstheme="minorHAnsi"/>
                <w:color w:val="000000"/>
                <w:sz w:val="24"/>
                <w:szCs w:val="24"/>
                <w:lang w:val="pl-PL" w:eastAsia="en-GB"/>
              </w:rPr>
              <w:t> </w:t>
            </w:r>
          </w:p>
          <w:p w14:paraId="5C70989B" w14:textId="24B0E4D9" w:rsidR="00E27A5D" w:rsidRPr="00FC1F6D" w:rsidRDefault="00E27A5D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  <w:r w:rsidRPr="00FC1F6D">
              <w:rPr>
                <w:rFonts w:eastAsia="Times New Roman" w:cstheme="minorHAnsi"/>
                <w:color w:val="000000"/>
                <w:sz w:val="24"/>
                <w:szCs w:val="24"/>
                <w:lang w:val="pl-PL" w:eastAsia="en-GB"/>
              </w:rPr>
              <w:t> </w:t>
            </w:r>
          </w:p>
        </w:tc>
      </w:tr>
      <w:tr w:rsidR="00110B56" w:rsidRPr="00917372" w14:paraId="22D1D7DC" w14:textId="77777777" w:rsidTr="00917372">
        <w:trPr>
          <w:trHeight w:val="448"/>
        </w:trPr>
        <w:tc>
          <w:tcPr>
            <w:tcW w:w="9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3634" w:themeFill="accent2" w:themeFillShade="BF"/>
            <w:tcMar>
              <w:left w:w="103" w:type="dxa"/>
            </w:tcMar>
            <w:vAlign w:val="center"/>
          </w:tcPr>
          <w:p w14:paraId="711DE472" w14:textId="0171D2DF" w:rsidR="00110B56" w:rsidRPr="00FC1F6D" w:rsidRDefault="00B91517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  <w:r w:rsidRPr="00917372">
              <w:rPr>
                <w:rFonts w:eastAsia="Times New Roman" w:cstheme="minorHAnsi"/>
                <w:b/>
                <w:bCs/>
                <w:color w:val="FFFFFF" w:themeColor="background1"/>
                <w:lang w:val="pl-PL" w:eastAsia="en-GB"/>
              </w:rPr>
              <w:t>Aktualny adres osoby, której dane dotyczą</w:t>
            </w:r>
          </w:p>
        </w:tc>
      </w:tr>
      <w:tr w:rsidR="00E27A5D" w:rsidRPr="00917372" w14:paraId="3923D8B8" w14:textId="77777777" w:rsidTr="006A7F72">
        <w:trPr>
          <w:trHeight w:val="814"/>
        </w:trPr>
        <w:tc>
          <w:tcPr>
            <w:tcW w:w="9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03146D" w14:textId="77777777" w:rsidR="00E27A5D" w:rsidRPr="00FC1F6D" w:rsidRDefault="00E27A5D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  <w:r w:rsidRPr="00FC1F6D">
              <w:rPr>
                <w:rFonts w:eastAsia="Times New Roman" w:cstheme="minorHAnsi"/>
                <w:color w:val="000000"/>
                <w:sz w:val="24"/>
                <w:szCs w:val="24"/>
                <w:lang w:val="pl-PL" w:eastAsia="en-GB"/>
              </w:rPr>
              <w:t> </w:t>
            </w:r>
          </w:p>
          <w:p w14:paraId="46EACF69" w14:textId="3E8A343E" w:rsidR="00E27A5D" w:rsidRPr="00FC1F6D" w:rsidRDefault="00E27A5D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  <w:r w:rsidRPr="00FC1F6D">
              <w:rPr>
                <w:rFonts w:eastAsia="Times New Roman" w:cstheme="minorHAnsi"/>
                <w:color w:val="000000"/>
                <w:sz w:val="24"/>
                <w:szCs w:val="24"/>
                <w:lang w:val="pl-PL" w:eastAsia="en-GB"/>
              </w:rPr>
              <w:t> </w:t>
            </w:r>
          </w:p>
        </w:tc>
      </w:tr>
      <w:tr w:rsidR="00110B56" w:rsidRPr="00FC1F6D" w14:paraId="741643C5" w14:textId="77777777" w:rsidTr="008D480B">
        <w:trPr>
          <w:trHeight w:val="436"/>
        </w:trPr>
        <w:tc>
          <w:tcPr>
            <w:tcW w:w="942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3634" w:themeFill="accent2" w:themeFillShade="BF"/>
            <w:tcMar>
              <w:left w:w="103" w:type="dxa"/>
            </w:tcMar>
            <w:vAlign w:val="center"/>
          </w:tcPr>
          <w:p w14:paraId="2F3DE210" w14:textId="622B44FD" w:rsidR="00110B56" w:rsidRPr="00FC1F6D" w:rsidRDefault="00B91517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  <w:r w:rsidRPr="008D480B">
              <w:rPr>
                <w:rFonts w:eastAsia="Times New Roman" w:cstheme="minorHAnsi"/>
                <w:b/>
                <w:color w:val="FFFFFF" w:themeColor="background1"/>
                <w:lang w:val="pl-PL" w:eastAsia="en-GB"/>
              </w:rPr>
              <w:t>Cel przetwarzania</w:t>
            </w:r>
          </w:p>
        </w:tc>
      </w:tr>
      <w:tr w:rsidR="00E27A5D" w:rsidRPr="00FC1F6D" w14:paraId="0646B866" w14:textId="77777777" w:rsidTr="0022220C">
        <w:trPr>
          <w:trHeight w:val="817"/>
        </w:trPr>
        <w:tc>
          <w:tcPr>
            <w:tcW w:w="942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D97412" w14:textId="77777777" w:rsidR="00E27A5D" w:rsidRPr="00FC1F6D" w:rsidRDefault="00E27A5D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</w:p>
        </w:tc>
      </w:tr>
      <w:tr w:rsidR="00110B56" w:rsidRPr="00FC1F6D" w14:paraId="0859E857" w14:textId="77777777" w:rsidTr="008D480B">
        <w:trPr>
          <w:trHeight w:val="417"/>
        </w:trPr>
        <w:tc>
          <w:tcPr>
            <w:tcW w:w="9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3634" w:themeFill="accent2" w:themeFillShade="BF"/>
            <w:tcMar>
              <w:left w:w="103" w:type="dxa"/>
            </w:tcMar>
            <w:vAlign w:val="center"/>
          </w:tcPr>
          <w:p w14:paraId="621CDD12" w14:textId="44232280" w:rsidR="00110B56" w:rsidRPr="00FC1F6D" w:rsidRDefault="00B91517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  <w:r w:rsidRPr="008D480B">
              <w:rPr>
                <w:rFonts w:eastAsia="Times New Roman" w:cstheme="minorHAnsi"/>
                <w:b/>
                <w:color w:val="FFFFFF" w:themeColor="background1"/>
                <w:lang w:val="pl-PL" w:eastAsia="en-GB"/>
              </w:rPr>
              <w:t>Odbiorcy lub kategorie odbiorców</w:t>
            </w:r>
            <w:r w:rsidR="00B14B5B" w:rsidRPr="008D480B">
              <w:rPr>
                <w:rFonts w:eastAsia="Times New Roman" w:cstheme="minorHAnsi"/>
                <w:b/>
                <w:color w:val="FFFFFF" w:themeColor="background1"/>
                <w:lang w:val="pl-PL" w:eastAsia="en-GB"/>
              </w:rPr>
              <w:t xml:space="preserve"> </w:t>
            </w:r>
          </w:p>
        </w:tc>
      </w:tr>
      <w:tr w:rsidR="00110B56" w:rsidRPr="00FC1F6D" w14:paraId="23C4AEEB" w14:textId="77777777">
        <w:trPr>
          <w:trHeight w:val="639"/>
        </w:trPr>
        <w:tc>
          <w:tcPr>
            <w:tcW w:w="9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32FB30" w14:textId="77777777" w:rsidR="00110B56" w:rsidRPr="00FC1F6D" w:rsidRDefault="00110B56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FFFFFF" w:themeColor="background1"/>
                <w:lang w:val="pl-PL" w:eastAsia="en-GB"/>
              </w:rPr>
            </w:pPr>
          </w:p>
          <w:p w14:paraId="4ADB595F" w14:textId="77777777" w:rsidR="00110B56" w:rsidRPr="00FC1F6D" w:rsidRDefault="00110B56" w:rsidP="00FC1F6D">
            <w:pPr>
              <w:pBdr>
                <w:right w:val="single" w:sz="4" w:space="4" w:color="00000A"/>
              </w:pBd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FFFFFF" w:themeColor="background1"/>
                <w:lang w:val="pl-PL" w:eastAsia="en-GB"/>
              </w:rPr>
            </w:pPr>
          </w:p>
          <w:p w14:paraId="5C0071F1" w14:textId="77777777" w:rsidR="00110B56" w:rsidRPr="00FC1F6D" w:rsidRDefault="00110B56" w:rsidP="00FC1F6D">
            <w:pPr>
              <w:pBdr>
                <w:right w:val="single" w:sz="4" w:space="4" w:color="00000A"/>
              </w:pBd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FFFFFF" w:themeColor="background1"/>
                <w:lang w:val="pl-PL" w:eastAsia="en-GB"/>
              </w:rPr>
            </w:pPr>
          </w:p>
          <w:p w14:paraId="182021FD" w14:textId="77777777" w:rsidR="00110B56" w:rsidRPr="00FC1F6D" w:rsidRDefault="00110B56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l-PL" w:eastAsia="en-GB"/>
              </w:rPr>
            </w:pPr>
          </w:p>
        </w:tc>
      </w:tr>
      <w:tr w:rsidR="00110B56" w:rsidRPr="00FC1F6D" w14:paraId="376731A6" w14:textId="77777777" w:rsidTr="008D480B">
        <w:trPr>
          <w:trHeight w:val="468"/>
        </w:trPr>
        <w:tc>
          <w:tcPr>
            <w:tcW w:w="9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3634" w:themeFill="accent2" w:themeFillShade="BF"/>
            <w:tcMar>
              <w:left w:w="103" w:type="dxa"/>
            </w:tcMar>
            <w:vAlign w:val="center"/>
          </w:tcPr>
          <w:p w14:paraId="4B773633" w14:textId="706B634B" w:rsidR="00110B56" w:rsidRPr="00FC1F6D" w:rsidRDefault="00B91517" w:rsidP="00FC1F6D">
            <w:pPr>
              <w:spacing w:after="0" w:line="240" w:lineRule="auto"/>
              <w:jc w:val="both"/>
              <w:rPr>
                <w:rFonts w:asciiTheme="minorHAnsi" w:eastAsia="MS Gothic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  <w:r w:rsidRPr="008D480B">
              <w:rPr>
                <w:rFonts w:eastAsia="Times New Roman" w:cstheme="minorHAnsi"/>
                <w:b/>
                <w:bCs/>
                <w:color w:val="FFFFFF" w:themeColor="background1"/>
                <w:lang w:val="pl-PL" w:eastAsia="en-GB"/>
              </w:rPr>
              <w:t>Okres zatrzymywania</w:t>
            </w:r>
          </w:p>
        </w:tc>
      </w:tr>
      <w:tr w:rsidR="00E27A5D" w:rsidRPr="00FC1F6D" w14:paraId="6B7D3305" w14:textId="77777777" w:rsidTr="00597918">
        <w:trPr>
          <w:trHeight w:val="901"/>
        </w:trPr>
        <w:tc>
          <w:tcPr>
            <w:tcW w:w="942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FAB1A0" w14:textId="77777777" w:rsidR="00E27A5D" w:rsidRPr="00FC1F6D" w:rsidRDefault="00E27A5D" w:rsidP="00FC1F6D">
            <w:pPr>
              <w:spacing w:after="0" w:line="240" w:lineRule="auto"/>
              <w:jc w:val="both"/>
              <w:rPr>
                <w:rFonts w:asciiTheme="minorHAnsi" w:eastAsia="MS Gothic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</w:p>
        </w:tc>
      </w:tr>
      <w:tr w:rsidR="00110B56" w:rsidRPr="00917372" w14:paraId="57FC7988" w14:textId="77777777" w:rsidTr="008D480B">
        <w:trPr>
          <w:trHeight w:val="493"/>
        </w:trPr>
        <w:tc>
          <w:tcPr>
            <w:tcW w:w="9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3634" w:themeFill="accent2" w:themeFillShade="BF"/>
            <w:tcMar>
              <w:left w:w="103" w:type="dxa"/>
            </w:tcMar>
            <w:vAlign w:val="center"/>
          </w:tcPr>
          <w:p w14:paraId="3D1B363C" w14:textId="1137DF15" w:rsidR="00110B56" w:rsidRPr="008D480B" w:rsidRDefault="00B91517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FFFFFF" w:themeColor="background1"/>
                <w:lang w:val="pl-PL" w:eastAsia="en-GB"/>
              </w:rPr>
            </w:pPr>
            <w:r w:rsidRPr="008D480B">
              <w:rPr>
                <w:rFonts w:eastAsia="Times New Roman" w:cstheme="minorHAnsi"/>
                <w:b/>
                <w:color w:val="FFFFFF" w:themeColor="background1"/>
                <w:lang w:val="pl-PL" w:eastAsia="en-GB"/>
              </w:rPr>
              <w:t>Źródło danych (jeśli nie zostały zebrane od osoby, której dane dotyczą)</w:t>
            </w:r>
          </w:p>
        </w:tc>
      </w:tr>
      <w:tr w:rsidR="00110B56" w:rsidRPr="00917372" w14:paraId="27D0C32C" w14:textId="77777777">
        <w:trPr>
          <w:trHeight w:val="1252"/>
        </w:trPr>
        <w:tc>
          <w:tcPr>
            <w:tcW w:w="9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CF392A" w14:textId="77777777" w:rsidR="00110B56" w:rsidRPr="00FC1F6D" w:rsidRDefault="00110B56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pl-PL" w:eastAsia="en-GB"/>
              </w:rPr>
            </w:pPr>
          </w:p>
        </w:tc>
      </w:tr>
      <w:tr w:rsidR="00110B56" w:rsidRPr="00917372" w14:paraId="2F50ACF6" w14:textId="77777777" w:rsidTr="008D480B">
        <w:trPr>
          <w:trHeight w:val="419"/>
        </w:trPr>
        <w:tc>
          <w:tcPr>
            <w:tcW w:w="9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3634" w:themeFill="accent2" w:themeFillShade="BF"/>
            <w:tcMar>
              <w:left w:w="103" w:type="dxa"/>
            </w:tcMar>
            <w:vAlign w:val="center"/>
          </w:tcPr>
          <w:p w14:paraId="0EDC2A55" w14:textId="02356524" w:rsidR="00110B56" w:rsidRPr="008D480B" w:rsidRDefault="00E822B8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  <w:lang w:val="pl-PL" w:eastAsia="en-GB"/>
              </w:rPr>
            </w:pPr>
            <w:r w:rsidRPr="008D480B">
              <w:rPr>
                <w:rFonts w:eastAsia="Times New Roman" w:cstheme="minorHAnsi"/>
                <w:b/>
                <w:color w:val="FFFFFF" w:themeColor="background1"/>
                <w:lang w:val="pl-PL" w:eastAsia="en-GB"/>
              </w:rPr>
              <w:t> </w:t>
            </w:r>
            <w:r w:rsidR="00680B5C" w:rsidRPr="008D480B">
              <w:rPr>
                <w:rFonts w:eastAsia="Times New Roman" w:cstheme="minorHAnsi"/>
                <w:b/>
                <w:color w:val="FFFFFF" w:themeColor="background1"/>
                <w:lang w:val="pl-PL" w:eastAsia="en-GB"/>
              </w:rPr>
              <w:t xml:space="preserve">Wszelkie regulowane </w:t>
            </w:r>
            <w:r w:rsidR="00F063F2" w:rsidRPr="008D480B">
              <w:rPr>
                <w:rFonts w:eastAsia="Times New Roman" w:cstheme="minorHAnsi"/>
                <w:b/>
                <w:color w:val="FFFFFF" w:themeColor="background1"/>
                <w:lang w:val="pl-PL" w:eastAsia="en-GB"/>
              </w:rPr>
              <w:t>decyzje podjęte w sposób zautomatyzowany</w:t>
            </w:r>
          </w:p>
        </w:tc>
      </w:tr>
      <w:tr w:rsidR="00110B56" w:rsidRPr="00917372" w14:paraId="64F4FD32" w14:textId="77777777">
        <w:trPr>
          <w:trHeight w:val="1122"/>
        </w:trPr>
        <w:tc>
          <w:tcPr>
            <w:tcW w:w="9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08280B" w14:textId="77777777" w:rsidR="00110B56" w:rsidRPr="00FC1F6D" w:rsidRDefault="00B14B5B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  <w:r w:rsidRPr="00FC1F6D">
              <w:rPr>
                <w:rFonts w:eastAsia="Times New Roman" w:cstheme="minorHAnsi"/>
                <w:color w:val="000000"/>
                <w:sz w:val="24"/>
                <w:szCs w:val="24"/>
                <w:lang w:val="pl-PL" w:eastAsia="en-GB"/>
              </w:rPr>
              <w:lastRenderedPageBreak/>
              <w:t> </w:t>
            </w:r>
          </w:p>
        </w:tc>
      </w:tr>
      <w:tr w:rsidR="00110B56" w:rsidRPr="00917372" w14:paraId="5C9BF56C" w14:textId="77777777" w:rsidTr="008D480B">
        <w:trPr>
          <w:trHeight w:val="445"/>
        </w:trPr>
        <w:tc>
          <w:tcPr>
            <w:tcW w:w="9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3634" w:themeFill="accent2" w:themeFillShade="BF"/>
            <w:tcMar>
              <w:left w:w="103" w:type="dxa"/>
            </w:tcMar>
            <w:vAlign w:val="center"/>
          </w:tcPr>
          <w:p w14:paraId="25A240C8" w14:textId="3F457B94" w:rsidR="00110B56" w:rsidRPr="00FC1F6D" w:rsidRDefault="00F063F2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l-PL" w:eastAsia="en-GB"/>
              </w:rPr>
            </w:pPr>
            <w:r w:rsidRPr="008D480B">
              <w:rPr>
                <w:rFonts w:eastAsia="Times New Roman" w:cstheme="minorHAnsi"/>
                <w:b/>
                <w:bCs/>
                <w:color w:val="FFFFFF" w:themeColor="background1"/>
                <w:lang w:val="pl-PL" w:eastAsia="en-GB"/>
              </w:rPr>
              <w:t>Odpowiedź na</w:t>
            </w:r>
            <w:r w:rsidR="00E540A6" w:rsidRPr="008D480B">
              <w:rPr>
                <w:rFonts w:eastAsia="Times New Roman" w:cstheme="minorHAnsi"/>
                <w:b/>
                <w:bCs/>
                <w:color w:val="FFFFFF" w:themeColor="background1"/>
                <w:lang w:val="pl-PL" w:eastAsia="en-GB"/>
              </w:rPr>
              <w:t xml:space="preserve"> </w:t>
            </w:r>
            <w:r w:rsidR="00064754" w:rsidRPr="008D480B">
              <w:rPr>
                <w:rFonts w:eastAsia="Times New Roman" w:cstheme="minorHAnsi"/>
                <w:b/>
                <w:bCs/>
                <w:color w:val="FFFFFF" w:themeColor="background1"/>
                <w:lang w:val="pl-PL" w:eastAsia="en-GB"/>
              </w:rPr>
              <w:t>Żądanie Udostępnienia Danych Oso</w:t>
            </w:r>
            <w:r w:rsidR="00E540A6" w:rsidRPr="008D480B">
              <w:rPr>
                <w:rFonts w:eastAsia="Times New Roman" w:cstheme="minorHAnsi"/>
                <w:b/>
                <w:bCs/>
                <w:color w:val="FFFFFF" w:themeColor="background1"/>
                <w:lang w:val="pl-PL" w:eastAsia="en-GB"/>
              </w:rPr>
              <w:t>by, której dane dotyczą</w:t>
            </w:r>
          </w:p>
        </w:tc>
      </w:tr>
      <w:tr w:rsidR="00110B56" w:rsidRPr="00917372" w14:paraId="6B0F5802" w14:textId="77777777">
        <w:trPr>
          <w:trHeight w:val="2308"/>
        </w:trPr>
        <w:tc>
          <w:tcPr>
            <w:tcW w:w="9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2315FC" w14:textId="77777777" w:rsidR="00110B56" w:rsidRPr="00FC1F6D" w:rsidRDefault="00110B56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pl-PL" w:eastAsia="en-GB"/>
              </w:rPr>
            </w:pPr>
          </w:p>
        </w:tc>
      </w:tr>
      <w:tr w:rsidR="00110B56" w:rsidRPr="00917372" w14:paraId="72CA1635" w14:textId="77777777" w:rsidTr="008D480B">
        <w:trPr>
          <w:trHeight w:val="502"/>
        </w:trPr>
        <w:tc>
          <w:tcPr>
            <w:tcW w:w="9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3634" w:themeFill="accent2" w:themeFillShade="BF"/>
            <w:tcMar>
              <w:left w:w="103" w:type="dxa"/>
            </w:tcMar>
            <w:vAlign w:val="center"/>
          </w:tcPr>
          <w:p w14:paraId="46B04168" w14:textId="1302AE95" w:rsidR="00110B56" w:rsidRPr="00FC1F6D" w:rsidRDefault="00E540A6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val="pl-PL" w:eastAsia="en-GB"/>
              </w:rPr>
            </w:pPr>
            <w:r w:rsidRPr="008D480B">
              <w:rPr>
                <w:rFonts w:cs="Calibri"/>
                <w:b/>
                <w:color w:val="FFFFFF" w:themeColor="background1"/>
                <w:lang w:val="pl-PL" w:eastAsia="en-GB"/>
              </w:rPr>
              <w:t>Powody nieujawnienia informacji osobie, której dane dotyczą</w:t>
            </w:r>
          </w:p>
        </w:tc>
      </w:tr>
      <w:tr w:rsidR="00110B56" w:rsidRPr="00FC1F6D" w14:paraId="6F368C66" w14:textId="77777777">
        <w:trPr>
          <w:trHeight w:val="895"/>
        </w:trPr>
        <w:tc>
          <w:tcPr>
            <w:tcW w:w="8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C2F0E1" w14:textId="2D062134" w:rsidR="00110B56" w:rsidRPr="00FC1F6D" w:rsidRDefault="00EC1BCF" w:rsidP="00FC1F6D">
            <w:pPr>
              <w:spacing w:after="0" w:line="240" w:lineRule="auto"/>
              <w:jc w:val="both"/>
              <w:rPr>
                <w:rFonts w:cstheme="minorHAnsi"/>
                <w:szCs w:val="24"/>
                <w:lang w:val="pl-PL"/>
              </w:rPr>
            </w:pPr>
            <w:r w:rsidRPr="00FC1F6D">
              <w:rPr>
                <w:rFonts w:cstheme="minorHAnsi"/>
                <w:szCs w:val="24"/>
                <w:lang w:val="pl-PL"/>
              </w:rPr>
              <w:t>Informacje dotyczą osoby lub osób fizycznych niebędących osobą, której dane dotyczą.</w:t>
            </w:r>
          </w:p>
        </w:tc>
        <w:tc>
          <w:tcPr>
            <w:tcW w:w="1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9FCADE" w14:textId="77777777" w:rsidR="00110B56" w:rsidRPr="00FC1F6D" w:rsidRDefault="00B14B5B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  <w:r w:rsidRPr="00FC1F6D">
              <w:rPr>
                <w:rFonts w:ascii="Segoe UI Symbol" w:eastAsia="Times New Roman" w:hAnsi="Segoe UI Symbol" w:cs="Segoe UI Symbol"/>
                <w:color w:val="000000"/>
                <w:lang w:val="pl-PL" w:eastAsia="en-GB"/>
              </w:rPr>
              <w:t>☐</w:t>
            </w:r>
          </w:p>
        </w:tc>
      </w:tr>
      <w:tr w:rsidR="00110B56" w:rsidRPr="00FC1F6D" w14:paraId="660F1626" w14:textId="77777777">
        <w:trPr>
          <w:trHeight w:val="1016"/>
        </w:trPr>
        <w:tc>
          <w:tcPr>
            <w:tcW w:w="8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B51886" w14:textId="515B4344" w:rsidR="00110B56" w:rsidRPr="00FC1F6D" w:rsidRDefault="000861A6" w:rsidP="00FC1F6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l-PL" w:eastAsia="en-GB"/>
              </w:rPr>
            </w:pPr>
            <w:r w:rsidRPr="00FC1F6D">
              <w:rPr>
                <w:lang w:val="pl-PL"/>
              </w:rPr>
              <w:t xml:space="preserve">W rozsądnym terminie spełnione zostało podobne lub takie samo żądanie dotyczące tej samej osoby, której dane dotyczą. Jeśli żadne istotne zmiany </w:t>
            </w:r>
            <w:r w:rsidRPr="009F060F">
              <w:rPr>
                <w:lang w:val="pl-PL"/>
              </w:rPr>
              <w:t>nie zostały wprowadzone do danych osobowych takiej osoby, każde kolejne żądanie zł</w:t>
            </w:r>
            <w:r w:rsidR="00A976DE" w:rsidRPr="009F060F">
              <w:rPr>
                <w:lang w:val="pl-PL"/>
              </w:rPr>
              <w:t xml:space="preserve">ożone w ciągu sześciu miesięcy </w:t>
            </w:r>
            <w:r w:rsidRPr="009F060F">
              <w:rPr>
                <w:lang w:val="pl-PL"/>
              </w:rPr>
              <w:t>od czasu pierwotnego żądani</w:t>
            </w:r>
            <w:r w:rsidR="00A976DE" w:rsidRPr="009F060F">
              <w:rPr>
                <w:lang w:val="pl-PL"/>
              </w:rPr>
              <w:t>a</w:t>
            </w:r>
            <w:r w:rsidRPr="009F060F">
              <w:rPr>
                <w:lang w:val="pl-PL"/>
              </w:rPr>
              <w:t xml:space="preserve"> zo</w:t>
            </w:r>
            <w:r w:rsidRPr="00AC69DD">
              <w:rPr>
                <w:lang w:val="pl-PL"/>
              </w:rPr>
              <w:t xml:space="preserve">stanie uznane za </w:t>
            </w:r>
            <w:r w:rsidRPr="00397CE3">
              <w:rPr>
                <w:lang w:val="pl-PL"/>
              </w:rPr>
              <w:t>żądanie powtórzone</w:t>
            </w:r>
            <w:r w:rsidR="00A976DE" w:rsidRPr="00397CE3">
              <w:rPr>
                <w:lang w:val="pl-PL"/>
              </w:rPr>
              <w:t xml:space="preserve">. </w:t>
            </w:r>
            <w:r w:rsidR="00397CE3" w:rsidRPr="00397CE3">
              <w:rPr>
                <w:noProof/>
                <w:lang w:val="pl-PL"/>
              </w:rPr>
              <w:t>Fluence Finance Hubert Sierocki</w:t>
            </w:r>
            <w:r w:rsidR="00BB5644" w:rsidRPr="00397CE3">
              <w:rPr>
                <w:lang w:val="pl-PL"/>
              </w:rPr>
              <w:t xml:space="preserve"> </w:t>
            </w:r>
            <w:r w:rsidR="00A976DE" w:rsidRPr="00397CE3">
              <w:rPr>
                <w:rFonts w:cs="Calibri"/>
                <w:color w:val="000000" w:themeColor="text1"/>
                <w:lang w:val="pl-PL"/>
              </w:rPr>
              <w:t xml:space="preserve">zwykle </w:t>
            </w:r>
            <w:r w:rsidR="00A976DE" w:rsidRPr="00397CE3">
              <w:rPr>
                <w:rFonts w:cs="Calibri"/>
                <w:lang w:val="pl-PL"/>
              </w:rPr>
              <w:t>nie dostarcza kolejn</w:t>
            </w:r>
            <w:r w:rsidR="00E45EAC" w:rsidRPr="00397CE3">
              <w:rPr>
                <w:rFonts w:cs="Calibri"/>
                <w:lang w:val="pl-PL"/>
              </w:rPr>
              <w:t>ych</w:t>
            </w:r>
            <w:r w:rsidR="00A976DE" w:rsidRPr="00397CE3">
              <w:rPr>
                <w:rFonts w:cs="Calibri"/>
                <w:lang w:val="pl-PL"/>
              </w:rPr>
              <w:t xml:space="preserve"> kopii tych samych danych</w:t>
            </w:r>
            <w:r w:rsidR="00E45EAC" w:rsidRPr="00D523C3">
              <w:rPr>
                <w:rFonts w:cs="Calibri"/>
                <w:lang w:val="pl-PL"/>
              </w:rPr>
              <w:t xml:space="preserve"> i nie jest zobowiązan</w:t>
            </w:r>
            <w:r w:rsidR="006663E3" w:rsidRPr="00D523C3">
              <w:rPr>
                <w:rFonts w:cs="Calibri"/>
                <w:lang w:val="pl-PL"/>
              </w:rPr>
              <w:t>y</w:t>
            </w:r>
            <w:r w:rsidR="00E45EAC" w:rsidRPr="00D523C3">
              <w:rPr>
                <w:rFonts w:cs="Calibri"/>
                <w:lang w:val="pl-PL"/>
              </w:rPr>
              <w:t xml:space="preserve"> do przekazywania</w:t>
            </w:r>
            <w:r w:rsidR="00E45EAC" w:rsidRPr="00FC1F6D">
              <w:rPr>
                <w:rFonts w:cs="Calibri"/>
                <w:szCs w:val="24"/>
                <w:lang w:val="pl-PL"/>
              </w:rPr>
              <w:t xml:space="preserve"> kopii dokumentów, które są dostępne publicznie.</w:t>
            </w:r>
          </w:p>
        </w:tc>
        <w:tc>
          <w:tcPr>
            <w:tcW w:w="1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7A7CB6" w14:textId="77777777" w:rsidR="00110B56" w:rsidRPr="00FC1F6D" w:rsidRDefault="00B14B5B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  <w:r w:rsidRPr="00FC1F6D">
              <w:rPr>
                <w:rFonts w:ascii="Segoe UI Symbol" w:eastAsia="Times New Roman" w:hAnsi="Segoe UI Symbol" w:cs="Segoe UI Symbol"/>
                <w:color w:val="000000"/>
                <w:lang w:val="pl-PL" w:eastAsia="en-GB"/>
              </w:rPr>
              <w:t>☐</w:t>
            </w:r>
          </w:p>
        </w:tc>
      </w:tr>
      <w:tr w:rsidR="00110B56" w:rsidRPr="00FC1F6D" w14:paraId="26005488" w14:textId="77777777">
        <w:trPr>
          <w:trHeight w:val="706"/>
        </w:trPr>
        <w:tc>
          <w:tcPr>
            <w:tcW w:w="8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D1AD4F" w14:textId="3908F1B3" w:rsidR="00110B56" w:rsidRPr="00FC1F6D" w:rsidRDefault="00881FAD" w:rsidP="00FC1F6D">
            <w:pPr>
              <w:jc w:val="both"/>
              <w:rPr>
                <w:rFonts w:cstheme="minorHAnsi"/>
                <w:szCs w:val="24"/>
                <w:lang w:val="pl-PL"/>
              </w:rPr>
            </w:pPr>
            <w:r w:rsidRPr="00FC1F6D">
              <w:rPr>
                <w:rFonts w:cstheme="minorHAnsi"/>
                <w:szCs w:val="24"/>
                <w:lang w:val="pl-PL"/>
              </w:rPr>
              <w:t>Dane osobowe dotyczące osoby, której dane dotyczą, stanowią opinię wyrażoną w poufności lub są chronione prawem autorskim.</w:t>
            </w:r>
          </w:p>
        </w:tc>
        <w:tc>
          <w:tcPr>
            <w:tcW w:w="1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F2930D" w14:textId="77777777" w:rsidR="00110B56" w:rsidRPr="00FC1F6D" w:rsidRDefault="00B14B5B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  <w:r w:rsidRPr="00FC1F6D">
              <w:rPr>
                <w:rFonts w:ascii="Segoe UI Symbol" w:eastAsia="Times New Roman" w:hAnsi="Segoe UI Symbol" w:cs="Segoe UI Symbol"/>
                <w:color w:val="000000"/>
                <w:lang w:val="pl-PL" w:eastAsia="en-GB"/>
              </w:rPr>
              <w:t>☐</w:t>
            </w:r>
          </w:p>
        </w:tc>
      </w:tr>
      <w:tr w:rsidR="00110B56" w:rsidRPr="00FC1F6D" w14:paraId="275096B5" w14:textId="77777777">
        <w:trPr>
          <w:trHeight w:val="1016"/>
        </w:trPr>
        <w:tc>
          <w:tcPr>
            <w:tcW w:w="8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B7B414" w14:textId="1A92E29B" w:rsidR="00110B56" w:rsidRPr="00FC1F6D" w:rsidRDefault="007272DE" w:rsidP="00FC1F6D">
            <w:pPr>
              <w:jc w:val="both"/>
              <w:rPr>
                <w:rFonts w:eastAsia="Times New Roman" w:cstheme="minorHAnsi"/>
                <w:color w:val="000000"/>
                <w:lang w:val="pl-PL" w:eastAsia="en-GB"/>
              </w:rPr>
            </w:pPr>
            <w:r w:rsidRPr="00FC1F6D">
              <w:rPr>
                <w:rFonts w:eastAsia="Times New Roman" w:cstheme="minorHAnsi"/>
                <w:color w:val="000000"/>
                <w:lang w:val="pl-PL" w:eastAsia="en-GB"/>
              </w:rPr>
              <w:t xml:space="preserve">Informacje uznaje się za zastrzeżone lub poufne (np. </w:t>
            </w:r>
            <w:r w:rsidRPr="00FC1F6D">
              <w:rPr>
                <w:rFonts w:eastAsia="PMingLiU" w:cs="Calibri"/>
                <w:szCs w:val="24"/>
                <w:lang w:val="pl-PL" w:eastAsia="zh-HK"/>
              </w:rPr>
              <w:t>wiadomości z bezpośredniej komunikacji między klientem a jego prawnikiem).</w:t>
            </w:r>
          </w:p>
        </w:tc>
        <w:tc>
          <w:tcPr>
            <w:tcW w:w="1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8458D5" w14:textId="77777777" w:rsidR="00110B56" w:rsidRPr="00FC1F6D" w:rsidRDefault="00B14B5B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  <w:r w:rsidRPr="00FC1F6D">
              <w:rPr>
                <w:rFonts w:ascii="Segoe UI Symbol" w:eastAsia="Times New Roman" w:hAnsi="Segoe UI Symbol" w:cs="Segoe UI Symbol"/>
                <w:color w:val="000000"/>
                <w:lang w:val="pl-PL" w:eastAsia="en-GB"/>
              </w:rPr>
              <w:t>☐</w:t>
            </w:r>
          </w:p>
        </w:tc>
      </w:tr>
      <w:tr w:rsidR="00110B56" w:rsidRPr="00FC1F6D" w14:paraId="696FE5C0" w14:textId="77777777">
        <w:trPr>
          <w:trHeight w:val="1016"/>
        </w:trPr>
        <w:tc>
          <w:tcPr>
            <w:tcW w:w="8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52DA0B" w14:textId="47F7993E" w:rsidR="00110B56" w:rsidRPr="00FC1F6D" w:rsidRDefault="009D0609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val="pl-PL" w:eastAsia="en-GB"/>
              </w:rPr>
            </w:pPr>
            <w:r w:rsidRPr="00FC1F6D">
              <w:rPr>
                <w:lang w:val="pl-PL"/>
              </w:rPr>
              <w:t>Informacje są przechowywane jedynie do celów statystycznych lub do celów badań naukowych, a wyniki badań statystycznych lub naukowych nie są udostępniane w formie, która zapewniałaby zidentyfikowanie osób, których dane dotyczą.</w:t>
            </w:r>
          </w:p>
        </w:tc>
        <w:tc>
          <w:tcPr>
            <w:tcW w:w="1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83A579" w14:textId="77777777" w:rsidR="00110B56" w:rsidRPr="00FC1F6D" w:rsidRDefault="00B14B5B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  <w:r w:rsidRPr="00FC1F6D">
              <w:rPr>
                <w:rFonts w:ascii="Segoe UI Symbol" w:eastAsia="Times New Roman" w:hAnsi="Segoe UI Symbol" w:cs="Segoe UI Symbol"/>
                <w:color w:val="000000"/>
                <w:lang w:val="pl-PL" w:eastAsia="en-GB"/>
              </w:rPr>
              <w:t>☐</w:t>
            </w:r>
          </w:p>
        </w:tc>
      </w:tr>
      <w:tr w:rsidR="00110B56" w:rsidRPr="00FC1F6D" w14:paraId="5C7AC886" w14:textId="77777777">
        <w:trPr>
          <w:trHeight w:val="694"/>
        </w:trPr>
        <w:tc>
          <w:tcPr>
            <w:tcW w:w="8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DEBF1" w14:textId="34DE955E" w:rsidR="00110B56" w:rsidRPr="00FC1F6D" w:rsidRDefault="009D0609" w:rsidP="00FC1F6D">
            <w:pPr>
              <w:jc w:val="both"/>
              <w:rPr>
                <w:rFonts w:cstheme="minorHAnsi"/>
                <w:szCs w:val="24"/>
                <w:lang w:val="pl-PL"/>
              </w:rPr>
            </w:pPr>
            <w:r w:rsidRPr="00FC1F6D">
              <w:rPr>
                <w:rFonts w:cstheme="minorHAnsi"/>
                <w:szCs w:val="24"/>
                <w:lang w:val="pl-PL"/>
              </w:rPr>
              <w:t>Cele związane z prawami osoby fizycznej na mocy przepisów o ochronie danych: żądania składane w innych, niezwiązanych z ochroną danych celach mogą zostać odrzucone.</w:t>
            </w:r>
          </w:p>
        </w:tc>
        <w:tc>
          <w:tcPr>
            <w:tcW w:w="1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E13352" w14:textId="77777777" w:rsidR="00110B56" w:rsidRPr="00FC1F6D" w:rsidRDefault="00B14B5B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  <w:r w:rsidRPr="00FC1F6D">
              <w:rPr>
                <w:rFonts w:ascii="Segoe UI Symbol" w:eastAsia="Times New Roman" w:hAnsi="Segoe UI Symbol" w:cs="Segoe UI Symbol"/>
                <w:color w:val="000000"/>
                <w:lang w:val="pl-PL" w:eastAsia="en-GB"/>
              </w:rPr>
              <w:t>☐</w:t>
            </w:r>
          </w:p>
        </w:tc>
      </w:tr>
      <w:tr w:rsidR="00110B56" w:rsidRPr="00917372" w14:paraId="55012C66" w14:textId="77777777" w:rsidTr="008D480B">
        <w:trPr>
          <w:trHeight w:val="463"/>
        </w:trPr>
        <w:tc>
          <w:tcPr>
            <w:tcW w:w="9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3634" w:themeFill="accent2" w:themeFillShade="BF"/>
            <w:tcMar>
              <w:left w:w="103" w:type="dxa"/>
            </w:tcMar>
            <w:vAlign w:val="center"/>
          </w:tcPr>
          <w:p w14:paraId="6D6BA0B5" w14:textId="546B3316" w:rsidR="00110B56" w:rsidRPr="00FC1F6D" w:rsidRDefault="00147482" w:rsidP="00FC1F6D">
            <w:pPr>
              <w:spacing w:after="0" w:line="240" w:lineRule="auto"/>
              <w:jc w:val="both"/>
              <w:rPr>
                <w:rFonts w:asciiTheme="minorHAnsi" w:eastAsia="MS Gothic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  <w:r w:rsidRPr="008D480B">
              <w:rPr>
                <w:rFonts w:eastAsia="Times New Roman" w:cstheme="minorHAnsi"/>
                <w:b/>
                <w:color w:val="FFFFFF" w:themeColor="background1"/>
                <w:lang w:val="pl-PL" w:eastAsia="en-GB"/>
              </w:rPr>
              <w:t>Osobie, której dane dotyczą, przysługują następujące prawa</w:t>
            </w:r>
            <w:r w:rsidR="00B14B5B" w:rsidRPr="008D480B">
              <w:rPr>
                <w:rFonts w:eastAsia="Times New Roman" w:cstheme="minorHAnsi"/>
                <w:b/>
                <w:color w:val="FFFFFF" w:themeColor="background1"/>
                <w:lang w:val="pl-PL" w:eastAsia="en-GB"/>
              </w:rPr>
              <w:t>:</w:t>
            </w:r>
          </w:p>
        </w:tc>
      </w:tr>
      <w:tr w:rsidR="00110B56" w:rsidRPr="00917372" w14:paraId="07D6F4AD" w14:textId="77777777">
        <w:trPr>
          <w:trHeight w:val="856"/>
        </w:trPr>
        <w:tc>
          <w:tcPr>
            <w:tcW w:w="9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FF7DC6" w14:textId="22E6B209" w:rsidR="00BF348F" w:rsidRPr="00FC1F6D" w:rsidRDefault="00147482" w:rsidP="00FC1F6D">
            <w:pPr>
              <w:pStyle w:val="Akapitzlist"/>
              <w:numPr>
                <w:ilvl w:val="0"/>
                <w:numId w:val="2"/>
              </w:numPr>
              <w:spacing w:after="160" w:line="254" w:lineRule="auto"/>
              <w:ind w:left="851" w:hanging="284"/>
              <w:jc w:val="both"/>
              <w:rPr>
                <w:rFonts w:asciiTheme="minorHAnsi" w:hAnsiTheme="minorHAnsi" w:cstheme="minorHAnsi"/>
                <w:lang w:val="pl-PL"/>
              </w:rPr>
            </w:pPr>
            <w:r w:rsidRPr="00FC1F6D">
              <w:rPr>
                <w:rFonts w:cstheme="minorHAnsi"/>
                <w:lang w:val="pl-PL"/>
              </w:rPr>
              <w:t>Prawo do sprostowania danych</w:t>
            </w:r>
            <w:r w:rsidR="00B14B5B" w:rsidRPr="00FC1F6D">
              <w:rPr>
                <w:rFonts w:cstheme="minorHAnsi"/>
                <w:lang w:val="pl-PL"/>
              </w:rPr>
              <w:t xml:space="preserve"> – </w:t>
            </w:r>
            <w:r w:rsidR="00BF348F" w:rsidRPr="00FC1F6D">
              <w:rPr>
                <w:rFonts w:cstheme="minorHAnsi"/>
                <w:lang w:val="pl-PL"/>
              </w:rPr>
              <w:t xml:space="preserve">prawo do poprawienia zebranych danych, które są </w:t>
            </w:r>
            <w:r w:rsidR="00B029F9" w:rsidRPr="00FC1F6D">
              <w:rPr>
                <w:rFonts w:cstheme="minorHAnsi"/>
                <w:lang w:val="pl-PL"/>
              </w:rPr>
              <w:t>nieprawidłowe lub niekompletne.</w:t>
            </w:r>
          </w:p>
          <w:p w14:paraId="29112D95" w14:textId="1B55DE62" w:rsidR="00110B56" w:rsidRPr="00FC1F6D" w:rsidRDefault="00B029F9" w:rsidP="00FC1F6D">
            <w:pPr>
              <w:pStyle w:val="Akapitzlist"/>
              <w:numPr>
                <w:ilvl w:val="0"/>
                <w:numId w:val="2"/>
              </w:numPr>
              <w:spacing w:after="160" w:line="254" w:lineRule="auto"/>
              <w:ind w:left="851" w:hanging="284"/>
              <w:jc w:val="both"/>
              <w:rPr>
                <w:rFonts w:asciiTheme="minorHAnsi" w:hAnsiTheme="minorHAnsi" w:cstheme="minorHAnsi"/>
                <w:lang w:val="pl-PL"/>
              </w:rPr>
            </w:pPr>
            <w:r w:rsidRPr="00FC1F6D">
              <w:rPr>
                <w:rFonts w:cstheme="minorHAnsi"/>
                <w:lang w:val="pl-PL"/>
              </w:rPr>
              <w:t>Prawo do bycia zapomnianym – w określonych sytuacjach można żądać usunięcia informacji przechowywanych na temat danej osoby.</w:t>
            </w:r>
          </w:p>
          <w:p w14:paraId="130E6F85" w14:textId="578512F4" w:rsidR="00110B56" w:rsidRPr="00FC1F6D" w:rsidRDefault="00F857B4" w:rsidP="00FC1F6D">
            <w:pPr>
              <w:pStyle w:val="Akapitzlist"/>
              <w:numPr>
                <w:ilvl w:val="0"/>
                <w:numId w:val="2"/>
              </w:numPr>
              <w:spacing w:after="160" w:line="254" w:lineRule="auto"/>
              <w:ind w:left="851" w:hanging="284"/>
              <w:jc w:val="both"/>
              <w:rPr>
                <w:rFonts w:asciiTheme="minorHAnsi" w:hAnsiTheme="minorHAnsi" w:cstheme="minorHAnsi"/>
                <w:lang w:val="pl-PL"/>
              </w:rPr>
            </w:pPr>
            <w:r w:rsidRPr="00FC1F6D">
              <w:rPr>
                <w:rFonts w:cstheme="minorHAnsi"/>
                <w:lang w:val="pl-PL"/>
              </w:rPr>
              <w:t>Prawo do ograniczenia przetwarzania – gdy spełnione są określone warunki</w:t>
            </w:r>
            <w:r w:rsidR="000F38FC" w:rsidRPr="00FC1F6D">
              <w:rPr>
                <w:rFonts w:cstheme="minorHAnsi"/>
                <w:lang w:val="pl-PL"/>
              </w:rPr>
              <w:t>,</w:t>
            </w:r>
            <w:r w:rsidRPr="00FC1F6D">
              <w:rPr>
                <w:rFonts w:cstheme="minorHAnsi"/>
                <w:lang w:val="pl-PL"/>
              </w:rPr>
              <w:t xml:space="preserve"> prawo do ograniczenia przetwarzania.</w:t>
            </w:r>
          </w:p>
          <w:p w14:paraId="37CEB155" w14:textId="087D1FC0" w:rsidR="00711C7F" w:rsidRPr="00FC1F6D" w:rsidRDefault="00711C7F" w:rsidP="00FC1F6D">
            <w:pPr>
              <w:pStyle w:val="Akapitzlist"/>
              <w:numPr>
                <w:ilvl w:val="0"/>
                <w:numId w:val="2"/>
              </w:numPr>
              <w:spacing w:after="160" w:line="254" w:lineRule="auto"/>
              <w:ind w:left="851" w:hanging="284"/>
              <w:jc w:val="both"/>
              <w:rPr>
                <w:rFonts w:asciiTheme="minorHAnsi" w:hAnsiTheme="minorHAnsi" w:cstheme="minorHAnsi"/>
                <w:lang w:val="pl-PL"/>
              </w:rPr>
            </w:pPr>
            <w:r w:rsidRPr="00FC1F6D">
              <w:rPr>
                <w:rFonts w:asciiTheme="minorHAnsi" w:hAnsiTheme="minorHAnsi" w:cstheme="minorHAnsi"/>
                <w:lang w:val="pl-PL"/>
              </w:rPr>
              <w:t>Prawo sprzeciwu wobec przetwarzania – prawo do sprzeciwu wobec określonych rodzajów przetwarzania, na przykład w celu marketingu bezpośredniego</w:t>
            </w:r>
            <w:r w:rsidR="005439BF" w:rsidRPr="00FC1F6D">
              <w:rPr>
                <w:rFonts w:asciiTheme="minorHAnsi" w:hAnsiTheme="minorHAnsi" w:cstheme="minorHAnsi"/>
                <w:lang w:val="pl-PL"/>
              </w:rPr>
              <w:t>.</w:t>
            </w:r>
          </w:p>
          <w:p w14:paraId="65018EFA" w14:textId="58F2066C" w:rsidR="00110B56" w:rsidRPr="00FC1F6D" w:rsidRDefault="00305E3E" w:rsidP="00FC1F6D">
            <w:pPr>
              <w:pStyle w:val="Akapitzlist"/>
              <w:numPr>
                <w:ilvl w:val="0"/>
                <w:numId w:val="2"/>
              </w:numPr>
              <w:spacing w:after="160" w:line="254" w:lineRule="auto"/>
              <w:ind w:left="851" w:hanging="284"/>
              <w:jc w:val="both"/>
              <w:rPr>
                <w:rFonts w:asciiTheme="minorHAnsi" w:hAnsiTheme="minorHAnsi" w:cstheme="minorHAnsi"/>
                <w:lang w:val="pl-PL"/>
              </w:rPr>
            </w:pPr>
            <w:r w:rsidRPr="00FB07BB">
              <w:rPr>
                <w:rFonts w:cstheme="minorHAnsi"/>
                <w:color w:val="000000" w:themeColor="text1"/>
                <w:lang w:val="pl-PL"/>
              </w:rPr>
              <w:lastRenderedPageBreak/>
              <w:t xml:space="preserve">Prawo do </w:t>
            </w:r>
            <w:r w:rsidR="006266DE" w:rsidRPr="00AC69DD">
              <w:rPr>
                <w:rFonts w:cstheme="minorHAnsi"/>
                <w:color w:val="000000" w:themeColor="text1"/>
                <w:lang w:val="pl-PL"/>
              </w:rPr>
              <w:t xml:space="preserve">złożenia skargi – osoba, która </w:t>
            </w:r>
            <w:r w:rsidR="00F757EC" w:rsidRPr="00AC69DD">
              <w:rPr>
                <w:rFonts w:cstheme="minorHAnsi"/>
                <w:color w:val="000000" w:themeColor="text1"/>
                <w:lang w:val="pl-PL"/>
              </w:rPr>
              <w:t xml:space="preserve">nie jest zadowolona ze sposobu przetwarzania jej danych </w:t>
            </w:r>
            <w:r w:rsidR="00F757EC" w:rsidRPr="00397CE3">
              <w:rPr>
                <w:rFonts w:cstheme="minorHAnsi"/>
                <w:color w:val="000000" w:themeColor="text1"/>
                <w:lang w:val="pl-PL"/>
              </w:rPr>
              <w:t>osobowych przez</w:t>
            </w:r>
            <w:r w:rsidR="006663E3" w:rsidRPr="00397CE3">
              <w:rPr>
                <w:rFonts w:cstheme="minorHAnsi"/>
                <w:color w:val="000000" w:themeColor="text1"/>
                <w:lang w:val="pl-PL"/>
              </w:rPr>
              <w:t xml:space="preserve"> </w:t>
            </w:r>
            <w:r w:rsidR="00397CE3" w:rsidRPr="00397CE3">
              <w:rPr>
                <w:noProof/>
                <w:lang w:val="pl-PL"/>
              </w:rPr>
              <w:t>Fluence Finance Hubert Sierocki</w:t>
            </w:r>
            <w:r w:rsidR="00397CE3" w:rsidRPr="00397CE3">
              <w:rPr>
                <w:rFonts w:cstheme="minorHAnsi"/>
                <w:color w:val="000000" w:themeColor="text1"/>
                <w:lang w:val="pl-PL"/>
              </w:rPr>
              <w:t xml:space="preserve"> </w:t>
            </w:r>
            <w:r w:rsidR="00F757EC" w:rsidRPr="00397CE3">
              <w:rPr>
                <w:rFonts w:cstheme="minorHAnsi"/>
                <w:color w:val="000000" w:themeColor="text1"/>
                <w:lang w:val="pl-PL"/>
              </w:rPr>
              <w:t>(lub</w:t>
            </w:r>
            <w:r w:rsidR="000D157B" w:rsidRPr="00397CE3">
              <w:rPr>
                <w:rFonts w:cstheme="minorHAnsi"/>
                <w:color w:val="000000" w:themeColor="text1"/>
                <w:lang w:val="pl-PL"/>
              </w:rPr>
              <w:t xml:space="preserve"> strony</w:t>
            </w:r>
            <w:r w:rsidR="000D157B" w:rsidRPr="00FB07BB">
              <w:rPr>
                <w:rFonts w:cstheme="minorHAnsi"/>
                <w:color w:val="000000" w:themeColor="text1"/>
                <w:lang w:val="pl-PL"/>
              </w:rPr>
              <w:t xml:space="preserve"> trzecie) albo ze sposobu obsługi swojej skargi, może złożyć skargę bezpośrednio do organu nadzorczego </w:t>
            </w:r>
            <w:r w:rsidR="00D523C3">
              <w:rPr>
                <w:rFonts w:cstheme="minorHAnsi"/>
                <w:color w:val="000000" w:themeColor="text1"/>
                <w:lang w:val="pl-PL"/>
              </w:rPr>
              <w:t>albo do</w:t>
            </w:r>
            <w:r w:rsidR="000D157B" w:rsidRPr="00FB07BB">
              <w:rPr>
                <w:rFonts w:cstheme="minorHAnsi"/>
                <w:color w:val="000000" w:themeColor="text1"/>
                <w:lang w:val="pl-PL"/>
              </w:rPr>
              <w:t xml:space="preserve"> </w:t>
            </w:r>
            <w:r w:rsidR="00397CE3">
              <w:rPr>
                <w:rFonts w:cstheme="minorHAnsi"/>
                <w:color w:val="000000" w:themeColor="text1"/>
                <w:lang w:val="pl-PL"/>
              </w:rPr>
              <w:t>Właściciela Firmy.</w:t>
            </w:r>
            <w:bookmarkStart w:id="0" w:name="_GoBack"/>
            <w:bookmarkEnd w:id="0"/>
            <w:r w:rsidR="00BB5644">
              <w:rPr>
                <w:rFonts w:cstheme="minorHAnsi"/>
                <w:color w:val="000000" w:themeColor="text1"/>
                <w:lang w:val="pl-PL"/>
              </w:rPr>
              <w:t xml:space="preserve"> </w:t>
            </w:r>
          </w:p>
        </w:tc>
      </w:tr>
      <w:tr w:rsidR="00110B56" w:rsidRPr="00917372" w14:paraId="1860C61F" w14:textId="77777777">
        <w:trPr>
          <w:trHeight w:val="1016"/>
        </w:trPr>
        <w:tc>
          <w:tcPr>
            <w:tcW w:w="9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753AE2" w14:textId="333435DC" w:rsidR="00110B56" w:rsidRPr="00FC1F6D" w:rsidRDefault="00E71012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l-PL" w:eastAsia="en-GB"/>
              </w:rPr>
            </w:pPr>
            <w:r w:rsidRPr="00FC1F6D">
              <w:rPr>
                <w:rFonts w:eastAsia="Times New Roman" w:cstheme="minorHAnsi"/>
                <w:b/>
                <w:bCs/>
                <w:color w:val="000000"/>
                <w:lang w:val="pl-PL" w:eastAsia="en-GB"/>
              </w:rPr>
              <w:lastRenderedPageBreak/>
              <w:t>Imię i nazwisko osoby dostarczającej informacje</w:t>
            </w:r>
            <w:r w:rsidR="00B14B5B" w:rsidRPr="00FC1F6D">
              <w:rPr>
                <w:rFonts w:eastAsia="Times New Roman" w:cstheme="minorHAnsi"/>
                <w:b/>
                <w:bCs/>
                <w:color w:val="000000"/>
                <w:lang w:val="pl-PL" w:eastAsia="en-GB"/>
              </w:rPr>
              <w:t xml:space="preserve">: </w:t>
            </w:r>
            <w:r w:rsidR="00E27A5D">
              <w:rPr>
                <w:rFonts w:eastAsia="Times New Roman" w:cstheme="minorHAnsi"/>
                <w:b/>
                <w:bCs/>
                <w:color w:val="000000"/>
                <w:lang w:val="pl-PL" w:eastAsia="en-GB"/>
              </w:rPr>
              <w:t xml:space="preserve"> </w:t>
            </w:r>
          </w:p>
        </w:tc>
      </w:tr>
      <w:tr w:rsidR="00110B56" w:rsidRPr="00FC1F6D" w14:paraId="752E3BA1" w14:textId="77777777">
        <w:trPr>
          <w:trHeight w:val="1016"/>
        </w:trPr>
        <w:tc>
          <w:tcPr>
            <w:tcW w:w="9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9D5AD1" w14:textId="509249EB" w:rsidR="00110B56" w:rsidRPr="00FC1F6D" w:rsidRDefault="00B14B5B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l-PL" w:eastAsia="en-GB"/>
              </w:rPr>
            </w:pPr>
            <w:r w:rsidRPr="00FC1F6D">
              <w:rPr>
                <w:rFonts w:eastAsia="Times New Roman" w:cstheme="minorHAnsi"/>
                <w:b/>
                <w:bCs/>
                <w:color w:val="000000"/>
                <w:lang w:val="pl-PL" w:eastAsia="en-GB"/>
              </w:rPr>
              <w:t>Dat</w:t>
            </w:r>
            <w:r w:rsidR="00E71012" w:rsidRPr="00FC1F6D">
              <w:rPr>
                <w:rFonts w:eastAsia="Times New Roman" w:cstheme="minorHAnsi"/>
                <w:b/>
                <w:bCs/>
                <w:color w:val="000000"/>
                <w:lang w:val="pl-PL" w:eastAsia="en-GB"/>
              </w:rPr>
              <w:t>a</w:t>
            </w:r>
            <w:r w:rsidRPr="00FC1F6D">
              <w:rPr>
                <w:rFonts w:eastAsia="Times New Roman" w:cstheme="minorHAnsi"/>
                <w:b/>
                <w:bCs/>
                <w:color w:val="000000"/>
                <w:lang w:val="pl-PL" w:eastAsia="en-GB"/>
              </w:rPr>
              <w:t xml:space="preserve">: </w:t>
            </w:r>
          </w:p>
          <w:p w14:paraId="56B1EFAC" w14:textId="77777777" w:rsidR="00110B56" w:rsidRPr="00FC1F6D" w:rsidRDefault="00110B56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l-PL" w:eastAsia="en-GB"/>
              </w:rPr>
            </w:pPr>
          </w:p>
          <w:p w14:paraId="03447AF8" w14:textId="2ACEF733" w:rsidR="00110B56" w:rsidRPr="00FC1F6D" w:rsidRDefault="00E71012" w:rsidP="00FC1F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en-GB"/>
              </w:rPr>
            </w:pPr>
            <w:r w:rsidRPr="00FC1F6D">
              <w:rPr>
                <w:rFonts w:eastAsia="Times New Roman" w:cstheme="minorHAnsi"/>
                <w:b/>
                <w:bCs/>
                <w:color w:val="000000"/>
                <w:lang w:val="pl-PL" w:eastAsia="en-GB"/>
              </w:rPr>
              <w:t>Podpis</w:t>
            </w:r>
            <w:r w:rsidR="00B14B5B" w:rsidRPr="00FC1F6D">
              <w:rPr>
                <w:rFonts w:eastAsia="Times New Roman" w:cstheme="minorHAnsi"/>
                <w:b/>
                <w:bCs/>
                <w:color w:val="000000"/>
                <w:lang w:val="pl-PL" w:eastAsia="en-GB"/>
              </w:rPr>
              <w:t xml:space="preserve">: </w:t>
            </w:r>
          </w:p>
        </w:tc>
      </w:tr>
    </w:tbl>
    <w:p w14:paraId="09B290E5" w14:textId="77777777" w:rsidR="00110B56" w:rsidRPr="00FC1F6D" w:rsidRDefault="00110B56" w:rsidP="00FC1F6D">
      <w:pPr>
        <w:jc w:val="both"/>
        <w:rPr>
          <w:rFonts w:asciiTheme="minorHAnsi" w:hAnsiTheme="minorHAnsi" w:cstheme="minorHAnsi"/>
          <w:lang w:val="pl-PL"/>
        </w:rPr>
      </w:pPr>
    </w:p>
    <w:p w14:paraId="226D5FE9" w14:textId="77777777" w:rsidR="00110B56" w:rsidRPr="00FC1F6D" w:rsidRDefault="00110B56" w:rsidP="00FC1F6D">
      <w:pPr>
        <w:jc w:val="both"/>
        <w:rPr>
          <w:lang w:val="pl-PL"/>
        </w:rPr>
      </w:pPr>
    </w:p>
    <w:sectPr w:rsidR="00110B56" w:rsidRPr="00FC1F6D" w:rsidSect="00B17EAE">
      <w:headerReference w:type="default" r:id="rId8"/>
      <w:footerReference w:type="default" r:id="rId9"/>
      <w:pgSz w:w="11906" w:h="16838"/>
      <w:pgMar w:top="1417" w:right="1417" w:bottom="1417" w:left="1417" w:header="708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F8EFF" w14:textId="77777777" w:rsidR="0077616C" w:rsidRDefault="0077616C">
      <w:pPr>
        <w:spacing w:after="0" w:line="240" w:lineRule="auto"/>
      </w:pPr>
      <w:r>
        <w:separator/>
      </w:r>
    </w:p>
  </w:endnote>
  <w:endnote w:type="continuationSeparator" w:id="0">
    <w:p w14:paraId="697A5541" w14:textId="77777777" w:rsidR="0077616C" w:rsidRDefault="0077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F4DF6" w14:textId="37735E18" w:rsidR="008D480B" w:rsidRDefault="00B74F79">
    <w:pPr>
      <w:spacing w:after="0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027FB4" wp14:editId="2F5D67D5">
              <wp:simplePos x="0" y="0"/>
              <wp:positionH relativeFrom="rightMargin">
                <wp:align>left</wp:align>
              </wp:positionH>
              <wp:positionV relativeFrom="page">
                <wp:posOffset>10147300</wp:posOffset>
              </wp:positionV>
              <wp:extent cx="575310" cy="235585"/>
              <wp:effectExtent l="0" t="0" r="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310" cy="235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7DC8" w14:textId="77777777" w:rsidR="008D480B" w:rsidRPr="00E73280" w:rsidRDefault="008D480B" w:rsidP="00917372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56"/>
                              <w:szCs w:val="72"/>
                            </w:rPr>
                          </w:pPr>
                          <w:r w:rsidRPr="00E73280">
                            <w:rPr>
                              <w:b/>
                              <w:bCs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E73280">
                            <w:rPr>
                              <w:b/>
                              <w:bCs/>
                              <w:sz w:val="18"/>
                            </w:rPr>
                            <w:instrText>PAGE</w:instrText>
                          </w:r>
                          <w:r w:rsidRPr="00E73280">
                            <w:rPr>
                              <w:b/>
                              <w:bCs/>
                              <w:sz w:val="20"/>
                              <w:szCs w:val="24"/>
                            </w:rPr>
                            <w:fldChar w:fldCharType="separate"/>
                          </w:r>
                          <w:r w:rsidRPr="00E73280">
                            <w:rPr>
                              <w:b/>
                              <w:bCs/>
                              <w:sz w:val="20"/>
                              <w:szCs w:val="24"/>
                            </w:rPr>
                            <w:t>2</w:t>
                          </w:r>
                          <w:r w:rsidRPr="00E73280">
                            <w:rPr>
                              <w:b/>
                              <w:bCs/>
                              <w:sz w:val="20"/>
                              <w:szCs w:val="24"/>
                            </w:rPr>
                            <w:fldChar w:fldCharType="end"/>
                          </w:r>
                          <w:r w:rsidRPr="00E73280">
                            <w:rPr>
                              <w:sz w:val="18"/>
                              <w:lang w:val="pl-PL"/>
                            </w:rPr>
                            <w:t xml:space="preserve"> z </w:t>
                          </w:r>
                          <w:r w:rsidRPr="00E73280">
                            <w:rPr>
                              <w:b/>
                              <w:bCs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E73280">
                            <w:rPr>
                              <w:b/>
                              <w:bCs/>
                              <w:sz w:val="18"/>
                            </w:rPr>
                            <w:instrText>NUMPAGES</w:instrText>
                          </w:r>
                          <w:r w:rsidRPr="00E73280">
                            <w:rPr>
                              <w:b/>
                              <w:bCs/>
                              <w:sz w:val="20"/>
                              <w:szCs w:val="24"/>
                            </w:rPr>
                            <w:fldChar w:fldCharType="separate"/>
                          </w:r>
                          <w:r w:rsidRPr="00E73280">
                            <w:rPr>
                              <w:b/>
                              <w:bCs/>
                              <w:sz w:val="20"/>
                              <w:szCs w:val="24"/>
                            </w:rPr>
                            <w:t>7</w:t>
                          </w:r>
                          <w:r w:rsidRPr="00E73280">
                            <w:rPr>
                              <w:b/>
                              <w:bCs/>
                              <w:sz w:val="20"/>
                              <w:szCs w:val="24"/>
                            </w:rPr>
                            <w:fldChar w:fldCharType="end"/>
                          </w:r>
                          <w:r w:rsidRPr="00E73280"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8"/>
                            </w:rPr>
                            <w:t xml:space="preserve"> 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27FB4" id="Prostokąt 6" o:spid="_x0000_s1026" style="position:absolute;margin-left:0;margin-top:799pt;width:45.3pt;height:18.5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YuUhgIAAAYFAAAOAAAAZHJzL2Uyb0RvYy54bWysVN1u0zAUvkfiHSzfd/lZ0jbR0mlsFCEN&#10;mDR4ANd2GmuObWy36UBc8mY8GMdO23XABULkwvGxjz9/55zv+OJy10u05dYJrRqcnaUYcUU1E2rd&#10;4E8fl5M5Rs4TxYjUijf4kTt8uXj54mIwNc91pyXjFgGIcvVgGtx5b+okcbTjPXFn2nAFm622PfFg&#10;2nXCLBkAvZdJnqbTZNCWGaspdw5Wb8ZNvIj4bcup/9C2jnskGwzcfBxtHFdhTBYXpF5bYjpB9zTI&#10;P7DoiVBw6RHqhniCNlb8BtULarXTrT+juk902wrKYwwQTZb+Es19RwyPsUBynDmmyf0/WPp+e2eR&#10;YA2eYqRIDyW6A4JeP/z47tE05Gcwrga3e3NnQ4TO3Gr64JDS1x1Ra35lrR46ThiwyoJ/8uxAMBwc&#10;RavhnWYATzZex1TtWtsHQEgC2sWKPB4rwnceUVgsZ+V5BnWjsJWfl+W8jDeQ+nDYWOffcN2jMGmw&#10;hYJHcLK9dT6QIfXBJZLXUrClkDIadr26lhZtCYhjGb89ujt1kyo4Kx2OjYjjCnCEO8JeYBuL/bXK&#10;8iJ9lVeT5XQ+mxTLopxUs3Q+SbPqVTVNi6q4WX4LBLOi7gRjXN0KxQ/Cy4q/K+y+BUbJROmhocFV&#10;mZcx9mfs3WmQafz+FGQvPPShFH2D50cnUoe6vlYMwia1J0KO8+Q5/ZhlyMHhH7MSVRAKPwrI71Y7&#10;QAlqWGn2CHqwGuoFpYXHAyadtl8wGqARG+w+b4jlGMm3CjRVZUUROjcaRTnLwbCnO6vTHaIoQDXY&#10;YzROr/3Y7RtjxbqDm7KYI6WvQIetiBp5YrVXLzRbDGb/MIRuPrWj19PztfgJAAD//wMAUEsDBBQA&#10;BgAIAAAAIQCJMg9W3QAAAAkBAAAPAAAAZHJzL2Rvd25yZXYueG1sTI9BT8MwDIXvSPyHyEjcWDJG&#10;o7U0nRDSTsCBDYmr13htRZOUJt3Kv8ec2M1+z3r+XrmZXS9ONMYueAPLhQJBvg62842Bj/32bg0i&#10;JvQW++DJwA9F2FTXVyUWNpz9O512qREc4mOBBtqUhkLKWLfkMC7CQJ69YxgdJl7HRtoRzxzuenmv&#10;lJYOO88fWhzouaX6azc5A6gf7PfbcfW6f5k05s2sttmnMub2Zn56BJFoTv/H8IfP6FAx0yFM3kbR&#10;G+AiidUsX/PEfq40iAMrepUtQValvGxQ/QIAAP//AwBQSwECLQAUAAYACAAAACEAtoM4kv4AAADh&#10;AQAAEwAAAAAAAAAAAAAAAAAAAAAAW0NvbnRlbnRfVHlwZXNdLnhtbFBLAQItABQABgAIAAAAIQA4&#10;/SH/1gAAAJQBAAALAAAAAAAAAAAAAAAAAC8BAABfcmVscy8ucmVsc1BLAQItABQABgAIAAAAIQBs&#10;2YuUhgIAAAYFAAAOAAAAAAAAAAAAAAAAAC4CAABkcnMvZTJvRG9jLnhtbFBLAQItABQABgAIAAAA&#10;IQCJMg9W3QAAAAkBAAAPAAAAAAAAAAAAAAAAAOAEAABkcnMvZG93bnJldi54bWxQSwUGAAAAAAQA&#10;BADzAAAA6gUAAAAA&#10;" o:allowincell="f" stroked="f">
              <v:textbox>
                <w:txbxContent>
                  <w:p w14:paraId="243B7DC8" w14:textId="77777777" w:rsidR="008D480B" w:rsidRPr="00E73280" w:rsidRDefault="008D480B" w:rsidP="00917372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56"/>
                        <w:szCs w:val="72"/>
                      </w:rPr>
                    </w:pPr>
                    <w:r w:rsidRPr="00E73280">
                      <w:rPr>
                        <w:b/>
                        <w:bCs/>
                        <w:sz w:val="20"/>
                        <w:szCs w:val="24"/>
                      </w:rPr>
                      <w:fldChar w:fldCharType="begin"/>
                    </w:r>
                    <w:r w:rsidRPr="00E73280">
                      <w:rPr>
                        <w:b/>
                        <w:bCs/>
                        <w:sz w:val="18"/>
                      </w:rPr>
                      <w:instrText>PAGE</w:instrText>
                    </w:r>
                    <w:r w:rsidRPr="00E73280">
                      <w:rPr>
                        <w:b/>
                        <w:bCs/>
                        <w:sz w:val="20"/>
                        <w:szCs w:val="24"/>
                      </w:rPr>
                      <w:fldChar w:fldCharType="separate"/>
                    </w:r>
                    <w:r w:rsidRPr="00E73280">
                      <w:rPr>
                        <w:b/>
                        <w:bCs/>
                        <w:sz w:val="20"/>
                        <w:szCs w:val="24"/>
                      </w:rPr>
                      <w:t>2</w:t>
                    </w:r>
                    <w:r w:rsidRPr="00E73280">
                      <w:rPr>
                        <w:b/>
                        <w:bCs/>
                        <w:sz w:val="20"/>
                        <w:szCs w:val="24"/>
                      </w:rPr>
                      <w:fldChar w:fldCharType="end"/>
                    </w:r>
                    <w:r w:rsidRPr="00E73280">
                      <w:rPr>
                        <w:sz w:val="18"/>
                        <w:lang w:val="pl-PL"/>
                      </w:rPr>
                      <w:t xml:space="preserve"> z </w:t>
                    </w:r>
                    <w:r w:rsidRPr="00E73280">
                      <w:rPr>
                        <w:b/>
                        <w:bCs/>
                        <w:sz w:val="20"/>
                        <w:szCs w:val="24"/>
                      </w:rPr>
                      <w:fldChar w:fldCharType="begin"/>
                    </w:r>
                    <w:r w:rsidRPr="00E73280">
                      <w:rPr>
                        <w:b/>
                        <w:bCs/>
                        <w:sz w:val="18"/>
                      </w:rPr>
                      <w:instrText>NUMPAGES</w:instrText>
                    </w:r>
                    <w:r w:rsidRPr="00E73280">
                      <w:rPr>
                        <w:b/>
                        <w:bCs/>
                        <w:sz w:val="20"/>
                        <w:szCs w:val="24"/>
                      </w:rPr>
                      <w:fldChar w:fldCharType="separate"/>
                    </w:r>
                    <w:r w:rsidRPr="00E73280">
                      <w:rPr>
                        <w:b/>
                        <w:bCs/>
                        <w:sz w:val="20"/>
                        <w:szCs w:val="24"/>
                      </w:rPr>
                      <w:t>7</w:t>
                    </w:r>
                    <w:r w:rsidRPr="00E73280">
                      <w:rPr>
                        <w:b/>
                        <w:bCs/>
                        <w:sz w:val="20"/>
                        <w:szCs w:val="24"/>
                      </w:rPr>
                      <w:fldChar w:fldCharType="end"/>
                    </w:r>
                    <w:r w:rsidRPr="00E73280">
                      <w:rPr>
                        <w:rFonts w:asciiTheme="majorHAnsi" w:eastAsiaTheme="majorEastAsia" w:hAnsiTheme="majorHAnsi" w:cstheme="majorBidi"/>
                        <w:sz w:val="44"/>
                        <w:szCs w:val="48"/>
                      </w:rPr>
                      <w:t xml:space="preserve"> 7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Pr="009A343B">
      <w:rPr>
        <w:noProof/>
      </w:rPr>
      <w:drawing>
        <wp:anchor distT="0" distB="0" distL="114300" distR="114300" simplePos="0" relativeHeight="251661312" behindDoc="1" locked="0" layoutInCell="1" allowOverlap="1" wp14:anchorId="0E36866C" wp14:editId="179317A0">
          <wp:simplePos x="0" y="0"/>
          <wp:positionH relativeFrom="margin">
            <wp:align>right</wp:align>
          </wp:positionH>
          <wp:positionV relativeFrom="paragraph">
            <wp:posOffset>-542925</wp:posOffset>
          </wp:positionV>
          <wp:extent cx="5760720" cy="8420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FC8E2" w14:textId="77777777" w:rsidR="0077616C" w:rsidRDefault="0077616C">
      <w:pPr>
        <w:spacing w:after="0" w:line="240" w:lineRule="auto"/>
      </w:pPr>
      <w:r>
        <w:separator/>
      </w:r>
    </w:p>
  </w:footnote>
  <w:footnote w:type="continuationSeparator" w:id="0">
    <w:p w14:paraId="3979D397" w14:textId="77777777" w:rsidR="0077616C" w:rsidRDefault="0077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90"/>
      <w:gridCol w:w="2482"/>
    </w:tblGrid>
    <w:tr w:rsidR="002867BD" w:rsidRPr="0019336C" w14:paraId="6B9BD2D9" w14:textId="77777777" w:rsidTr="00312618">
      <w:tc>
        <w:tcPr>
          <w:tcW w:w="6589" w:type="dxa"/>
          <w:shd w:val="clear" w:color="auto" w:fill="auto"/>
        </w:tcPr>
        <w:p w14:paraId="2307E0FC" w14:textId="3E144818" w:rsidR="002867BD" w:rsidRPr="00AB75C9" w:rsidRDefault="00397CE3" w:rsidP="002867BD">
          <w:pPr>
            <w:pStyle w:val="Nagwek"/>
            <w:spacing w:after="0"/>
            <w:rPr>
              <w:sz w:val="20"/>
              <w:szCs w:val="20"/>
              <w:lang w:val="pl-PL"/>
            </w:rPr>
          </w:pPr>
          <w:r>
            <w:rPr>
              <w:noProof/>
              <w:sz w:val="20"/>
              <w:szCs w:val="18"/>
              <w:lang w:val="pl-PL"/>
            </w:rPr>
            <w:t>Fluence Finance Hubert Sierocki</w:t>
          </w:r>
        </w:p>
      </w:tc>
      <w:tc>
        <w:tcPr>
          <w:tcW w:w="2482" w:type="dxa"/>
          <w:shd w:val="clear" w:color="auto" w:fill="auto"/>
        </w:tcPr>
        <w:p w14:paraId="004ED707" w14:textId="77777777" w:rsidR="002867BD" w:rsidRPr="00AB75C9" w:rsidRDefault="002867BD" w:rsidP="002867BD">
          <w:pPr>
            <w:pStyle w:val="Nagwek"/>
            <w:spacing w:after="0"/>
            <w:jc w:val="right"/>
            <w:rPr>
              <w:sz w:val="20"/>
              <w:szCs w:val="20"/>
              <w:lang w:val="pl-PL"/>
            </w:rPr>
          </w:pPr>
        </w:p>
      </w:tc>
    </w:tr>
  </w:tbl>
  <w:p w14:paraId="30505215" w14:textId="43E77F35" w:rsidR="008D480B" w:rsidRPr="002867BD" w:rsidRDefault="008D480B" w:rsidP="002867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06D4D"/>
    <w:multiLevelType w:val="multilevel"/>
    <w:tmpl w:val="F8BCE914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360" w:hanging="360"/>
      </w:p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FDA6A0B"/>
    <w:multiLevelType w:val="multilevel"/>
    <w:tmpl w:val="0FD259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56"/>
    <w:rsid w:val="000371CD"/>
    <w:rsid w:val="00064754"/>
    <w:rsid w:val="00064E76"/>
    <w:rsid w:val="000861A6"/>
    <w:rsid w:val="00096C82"/>
    <w:rsid w:val="000C0514"/>
    <w:rsid w:val="000D157B"/>
    <w:rsid w:val="000F38FC"/>
    <w:rsid w:val="00110B56"/>
    <w:rsid w:val="00111DE4"/>
    <w:rsid w:val="00147482"/>
    <w:rsid w:val="00202837"/>
    <w:rsid w:val="002272AC"/>
    <w:rsid w:val="002867BD"/>
    <w:rsid w:val="00305E3E"/>
    <w:rsid w:val="0031007C"/>
    <w:rsid w:val="0032672B"/>
    <w:rsid w:val="0033388A"/>
    <w:rsid w:val="00397CE3"/>
    <w:rsid w:val="003A792B"/>
    <w:rsid w:val="004A412A"/>
    <w:rsid w:val="004C3A71"/>
    <w:rsid w:val="004C7C9B"/>
    <w:rsid w:val="004D6A48"/>
    <w:rsid w:val="005439BF"/>
    <w:rsid w:val="005E7A17"/>
    <w:rsid w:val="005F2D52"/>
    <w:rsid w:val="00613495"/>
    <w:rsid w:val="006266DE"/>
    <w:rsid w:val="00632929"/>
    <w:rsid w:val="006663E3"/>
    <w:rsid w:val="00671B27"/>
    <w:rsid w:val="00680B5C"/>
    <w:rsid w:val="00695BC6"/>
    <w:rsid w:val="00711C7F"/>
    <w:rsid w:val="00722BB3"/>
    <w:rsid w:val="007272DE"/>
    <w:rsid w:val="00727A05"/>
    <w:rsid w:val="007302E9"/>
    <w:rsid w:val="00771E8B"/>
    <w:rsid w:val="0077616C"/>
    <w:rsid w:val="00796DA4"/>
    <w:rsid w:val="00801F4B"/>
    <w:rsid w:val="00810F1C"/>
    <w:rsid w:val="00881FAD"/>
    <w:rsid w:val="008C7E25"/>
    <w:rsid w:val="008D480B"/>
    <w:rsid w:val="008D577F"/>
    <w:rsid w:val="00917372"/>
    <w:rsid w:val="00937CE7"/>
    <w:rsid w:val="009D0609"/>
    <w:rsid w:val="009F060F"/>
    <w:rsid w:val="00A3657F"/>
    <w:rsid w:val="00A64F7E"/>
    <w:rsid w:val="00A976DE"/>
    <w:rsid w:val="00AC69DD"/>
    <w:rsid w:val="00B011DC"/>
    <w:rsid w:val="00B029F9"/>
    <w:rsid w:val="00B14B5B"/>
    <w:rsid w:val="00B17EAE"/>
    <w:rsid w:val="00B67EEF"/>
    <w:rsid w:val="00B74F79"/>
    <w:rsid w:val="00B91517"/>
    <w:rsid w:val="00BB5644"/>
    <w:rsid w:val="00BF348F"/>
    <w:rsid w:val="00C669BB"/>
    <w:rsid w:val="00CA402B"/>
    <w:rsid w:val="00D3635F"/>
    <w:rsid w:val="00D523C3"/>
    <w:rsid w:val="00E16854"/>
    <w:rsid w:val="00E27A5D"/>
    <w:rsid w:val="00E33E16"/>
    <w:rsid w:val="00E45EAC"/>
    <w:rsid w:val="00E540A6"/>
    <w:rsid w:val="00E71012"/>
    <w:rsid w:val="00E822B8"/>
    <w:rsid w:val="00EB7330"/>
    <w:rsid w:val="00EC0825"/>
    <w:rsid w:val="00EC1BCF"/>
    <w:rsid w:val="00F063F2"/>
    <w:rsid w:val="00F460C1"/>
    <w:rsid w:val="00F757EC"/>
    <w:rsid w:val="00F857B4"/>
    <w:rsid w:val="00FA17FF"/>
    <w:rsid w:val="00FB07BB"/>
    <w:rsid w:val="00FC1F6D"/>
    <w:rsid w:val="00FC4D1F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26E66"/>
  <w15:docId w15:val="{9CEFB068-7DCF-425C-921D-A9AFE0E2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3A47"/>
    <w:pPr>
      <w:spacing w:after="200" w:line="276" w:lineRule="auto"/>
    </w:pPr>
    <w:rPr>
      <w:sz w:val="22"/>
      <w:szCs w:val="22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StopkaZnak">
    <w:name w:val="Stopka Znak"/>
    <w:link w:val="Stopka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Nagwek1Znak">
    <w:name w:val="Nagłówek 1 Znak"/>
    <w:link w:val="Nagwek1"/>
    <w:uiPriority w:val="9"/>
    <w:qFormat/>
    <w:rsid w:val="00DB37F7"/>
    <w:rPr>
      <w:b/>
      <w:sz w:val="28"/>
      <w:szCs w:val="28"/>
      <w:lang w:val="en-GB" w:eastAsia="en-US"/>
    </w:rPr>
  </w:style>
  <w:style w:type="character" w:styleId="Odwoaniedokomentarza">
    <w:name w:val="annotation reference"/>
    <w:uiPriority w:val="99"/>
    <w:semiHidden/>
    <w:unhideWhenUsed/>
    <w:qFormat/>
    <w:rsid w:val="00903ED2"/>
    <w:rPr>
      <w:sz w:val="16"/>
      <w:szCs w:val="16"/>
      <w:lang w:val="en-GB"/>
    </w:rPr>
  </w:style>
  <w:style w:type="character" w:customStyle="1" w:styleId="TekstkomentarzaZnak">
    <w:name w:val="Tekst komentarza Znak"/>
    <w:link w:val="Tekstkomentarza"/>
    <w:uiPriority w:val="99"/>
    <w:qFormat/>
    <w:rsid w:val="00903ED2"/>
    <w:rPr>
      <w:lang w:val="en-GB"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03ED2"/>
    <w:rPr>
      <w:b/>
      <w:bCs/>
      <w:lang w:val="en-GB" w:eastAsia="en-US"/>
    </w:rPr>
  </w:style>
  <w:style w:type="character" w:customStyle="1" w:styleId="TekstdymkaZnak">
    <w:name w:val="Tekst dymka Znak"/>
    <w:link w:val="Tekstdymka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Nagwek2Znak">
    <w:name w:val="Nagłówek 2 Znak"/>
    <w:link w:val="Nagwek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Nagwek3Znak">
    <w:name w:val="Nagłówek 3 Znak"/>
    <w:link w:val="Nagwek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03ED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03E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Poprawka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Akapitzlist">
    <w:name w:val="List Paragraph"/>
    <w:basedOn w:val="Normalny"/>
    <w:uiPriority w:val="34"/>
    <w:qFormat/>
    <w:rsid w:val="00413104"/>
    <w:pPr>
      <w:ind w:left="720"/>
      <w:contextualSpacing/>
    </w:pPr>
  </w:style>
  <w:style w:type="table" w:styleId="Tabela-Siatka">
    <w:name w:val="Table Grid"/>
    <w:basedOn w:val="Standardowy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wydatnienie">
    <w:name w:val="Emphasis"/>
    <w:basedOn w:val="Domylnaczcionkaakapitu"/>
    <w:uiPriority w:val="20"/>
    <w:qFormat/>
    <w:rsid w:val="00FB07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781F-36CB-436D-9F27-6A1D4BDC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459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Data Subject Disclosure Form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ModifiedBy>ksiazek</cp:lastModifiedBy>
  <cp:revision>20</cp:revision>
  <cp:lastPrinted>2018-07-18T09:16:00Z</cp:lastPrinted>
  <dcterms:created xsi:type="dcterms:W3CDTF">2017-09-27T13:11:00Z</dcterms:created>
  <dcterms:modified xsi:type="dcterms:W3CDTF">2018-07-18T09:16:00Z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Advisera Expert Solutions Ltd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rganization_name">
    <vt:lpwstr>Organization name</vt:lpwstr>
  </property>
</Properties>
</file>